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31E" w:rsidRPr="004D76FE" w:rsidRDefault="00EE031E" w:rsidP="004D76FE">
      <w:pPr>
        <w:spacing w:after="0" w:line="480" w:lineRule="auto"/>
        <w:ind w:firstLine="720"/>
        <w:contextualSpacing/>
        <w:rPr>
          <w:rFonts w:ascii="Times New Roman" w:hAnsi="Times New Roman" w:cs="Times New Roman"/>
          <w:sz w:val="24"/>
          <w:szCs w:val="24"/>
        </w:rPr>
      </w:pPr>
    </w:p>
    <w:p w:rsidR="00EE031E" w:rsidRPr="004D76FE" w:rsidRDefault="00EE031E" w:rsidP="004D76FE">
      <w:pPr>
        <w:spacing w:after="0" w:line="480" w:lineRule="auto"/>
        <w:ind w:firstLine="720"/>
        <w:contextualSpacing/>
        <w:rPr>
          <w:rFonts w:ascii="Times New Roman" w:hAnsi="Times New Roman" w:cs="Times New Roman"/>
          <w:sz w:val="24"/>
          <w:szCs w:val="24"/>
        </w:rPr>
      </w:pPr>
    </w:p>
    <w:p w:rsidR="00EE031E" w:rsidRPr="004D76FE" w:rsidRDefault="00EE031E" w:rsidP="004D76FE">
      <w:pPr>
        <w:spacing w:after="0" w:line="480" w:lineRule="auto"/>
        <w:ind w:firstLine="720"/>
        <w:contextualSpacing/>
        <w:rPr>
          <w:rFonts w:ascii="Times New Roman" w:hAnsi="Times New Roman" w:cs="Times New Roman"/>
          <w:sz w:val="24"/>
          <w:szCs w:val="24"/>
        </w:rPr>
      </w:pPr>
    </w:p>
    <w:p w:rsidR="00EE031E" w:rsidRPr="004D76FE" w:rsidRDefault="00EE031E" w:rsidP="004D76FE">
      <w:pPr>
        <w:spacing w:after="0" w:line="480" w:lineRule="auto"/>
        <w:ind w:firstLine="720"/>
        <w:contextualSpacing/>
        <w:rPr>
          <w:rFonts w:ascii="Times New Roman" w:hAnsi="Times New Roman" w:cs="Times New Roman"/>
          <w:sz w:val="24"/>
          <w:szCs w:val="24"/>
        </w:rPr>
      </w:pPr>
    </w:p>
    <w:p w:rsidR="00EE031E" w:rsidRPr="004D76FE" w:rsidRDefault="00EE031E" w:rsidP="004D76FE">
      <w:pPr>
        <w:spacing w:after="0" w:line="480" w:lineRule="auto"/>
        <w:ind w:firstLine="720"/>
        <w:contextualSpacing/>
        <w:rPr>
          <w:rFonts w:ascii="Times New Roman" w:hAnsi="Times New Roman" w:cs="Times New Roman"/>
          <w:sz w:val="24"/>
          <w:szCs w:val="24"/>
        </w:rPr>
      </w:pPr>
    </w:p>
    <w:p w:rsidR="00EE031E" w:rsidRPr="004D76FE" w:rsidRDefault="00EE031E" w:rsidP="004D76FE">
      <w:pPr>
        <w:spacing w:after="0" w:line="480" w:lineRule="auto"/>
        <w:ind w:firstLine="720"/>
        <w:contextualSpacing/>
        <w:rPr>
          <w:rFonts w:ascii="Times New Roman" w:hAnsi="Times New Roman" w:cs="Times New Roman"/>
          <w:sz w:val="24"/>
          <w:szCs w:val="24"/>
        </w:rPr>
      </w:pPr>
    </w:p>
    <w:p w:rsidR="00EE031E" w:rsidRPr="004D76FE" w:rsidRDefault="00EE031E" w:rsidP="004D76FE">
      <w:pPr>
        <w:spacing w:after="0" w:line="480" w:lineRule="auto"/>
        <w:ind w:firstLine="720"/>
        <w:contextualSpacing/>
        <w:rPr>
          <w:rFonts w:ascii="Times New Roman" w:hAnsi="Times New Roman" w:cs="Times New Roman"/>
          <w:sz w:val="24"/>
          <w:szCs w:val="24"/>
        </w:rPr>
      </w:pPr>
    </w:p>
    <w:p w:rsidR="00EE031E" w:rsidRPr="004D76FE" w:rsidRDefault="00EE031E" w:rsidP="004D76FE">
      <w:pPr>
        <w:spacing w:after="0" w:line="480" w:lineRule="auto"/>
        <w:ind w:firstLine="720"/>
        <w:contextualSpacing/>
        <w:rPr>
          <w:rFonts w:ascii="Times New Roman" w:hAnsi="Times New Roman" w:cs="Times New Roman"/>
          <w:sz w:val="24"/>
          <w:szCs w:val="24"/>
        </w:rPr>
      </w:pPr>
    </w:p>
    <w:p w:rsidR="00EE031E" w:rsidRPr="004D76FE" w:rsidRDefault="00EE031E" w:rsidP="004D76FE">
      <w:pPr>
        <w:spacing w:after="0" w:line="480" w:lineRule="auto"/>
        <w:ind w:firstLine="720"/>
        <w:contextualSpacing/>
        <w:rPr>
          <w:rFonts w:ascii="Times New Roman" w:hAnsi="Times New Roman" w:cs="Times New Roman"/>
          <w:sz w:val="24"/>
          <w:szCs w:val="24"/>
        </w:rPr>
      </w:pPr>
    </w:p>
    <w:p w:rsidR="002B6F67" w:rsidRPr="00A20410" w:rsidRDefault="002B6F67" w:rsidP="002B6F67">
      <w:pPr>
        <w:spacing w:after="0" w:line="480" w:lineRule="auto"/>
        <w:ind w:firstLine="720"/>
        <w:contextualSpacing/>
        <w:jc w:val="center"/>
        <w:rPr>
          <w:rFonts w:ascii="Times New Roman" w:hAnsi="Times New Roman" w:cs="Times New Roman"/>
          <w:color w:val="1B1B1B"/>
          <w:sz w:val="24"/>
          <w:szCs w:val="24"/>
          <w:shd w:val="clear" w:color="auto" w:fill="FFFFFF"/>
        </w:rPr>
      </w:pPr>
      <w:r w:rsidRPr="00A20410">
        <w:rPr>
          <w:rFonts w:ascii="Times New Roman" w:hAnsi="Times New Roman" w:cs="Times New Roman"/>
          <w:color w:val="1B1B1B"/>
          <w:sz w:val="24"/>
          <w:szCs w:val="24"/>
          <w:shd w:val="clear" w:color="auto" w:fill="FFFFFF"/>
        </w:rPr>
        <w:t>Managing Population Health through IT</w:t>
      </w:r>
    </w:p>
    <w:p w:rsidR="002B6F67" w:rsidRPr="00A20410" w:rsidRDefault="002B6F67" w:rsidP="002B6F67">
      <w:pPr>
        <w:spacing w:after="0" w:line="480" w:lineRule="auto"/>
        <w:ind w:firstLine="720"/>
        <w:contextualSpacing/>
        <w:jc w:val="center"/>
        <w:rPr>
          <w:rFonts w:ascii="Times New Roman" w:hAnsi="Times New Roman" w:cs="Times New Roman"/>
          <w:color w:val="1B1B1B"/>
          <w:sz w:val="24"/>
          <w:szCs w:val="24"/>
          <w:shd w:val="clear" w:color="auto" w:fill="FFFFFF"/>
        </w:rPr>
      </w:pPr>
      <w:r w:rsidRPr="00A20410">
        <w:rPr>
          <w:rFonts w:ascii="Times New Roman" w:hAnsi="Times New Roman" w:cs="Times New Roman"/>
          <w:color w:val="1B1B1B"/>
          <w:sz w:val="24"/>
          <w:szCs w:val="24"/>
          <w:shd w:val="clear" w:color="auto" w:fill="FFFFFF"/>
        </w:rPr>
        <w:t>Student’s Name</w:t>
      </w:r>
    </w:p>
    <w:p w:rsidR="002B6F67" w:rsidRPr="00A20410" w:rsidRDefault="002B6F67" w:rsidP="002B6F67">
      <w:pPr>
        <w:spacing w:after="0" w:line="480" w:lineRule="auto"/>
        <w:ind w:firstLine="720"/>
        <w:contextualSpacing/>
        <w:jc w:val="center"/>
        <w:rPr>
          <w:rFonts w:ascii="Times New Roman" w:hAnsi="Times New Roman" w:cs="Times New Roman"/>
          <w:sz w:val="24"/>
          <w:szCs w:val="24"/>
        </w:rPr>
      </w:pPr>
      <w:r w:rsidRPr="00A20410">
        <w:rPr>
          <w:rFonts w:ascii="Times New Roman" w:hAnsi="Times New Roman" w:cs="Times New Roman"/>
          <w:color w:val="1B1B1B"/>
          <w:sz w:val="24"/>
          <w:szCs w:val="24"/>
          <w:shd w:val="clear" w:color="auto" w:fill="FFFFFF"/>
        </w:rPr>
        <w:t xml:space="preserve">Institution Affliation </w:t>
      </w:r>
    </w:p>
    <w:p w:rsidR="00EE031E" w:rsidRPr="004D76FE" w:rsidRDefault="00EE031E" w:rsidP="004D76FE">
      <w:pPr>
        <w:spacing w:after="0" w:line="480" w:lineRule="auto"/>
        <w:contextualSpacing/>
        <w:rPr>
          <w:rFonts w:ascii="Times New Roman" w:hAnsi="Times New Roman" w:cs="Times New Roman"/>
          <w:sz w:val="24"/>
          <w:szCs w:val="24"/>
        </w:rPr>
      </w:pPr>
      <w:r w:rsidRPr="004D76FE">
        <w:rPr>
          <w:rFonts w:ascii="Times New Roman" w:hAnsi="Times New Roman" w:cs="Times New Roman"/>
          <w:sz w:val="24"/>
          <w:szCs w:val="24"/>
        </w:rPr>
        <w:br w:type="page"/>
      </w:r>
    </w:p>
    <w:p w:rsidR="00FA4C3C" w:rsidRPr="004D76FE" w:rsidRDefault="00D34969" w:rsidP="002B6F67">
      <w:pPr>
        <w:spacing w:after="0" w:line="480" w:lineRule="auto"/>
        <w:contextualSpacing/>
        <w:jc w:val="center"/>
        <w:rPr>
          <w:rFonts w:ascii="Times New Roman" w:hAnsi="Times New Roman" w:cs="Times New Roman"/>
          <w:sz w:val="24"/>
          <w:szCs w:val="24"/>
        </w:rPr>
      </w:pPr>
      <w:r w:rsidRPr="004D76FE">
        <w:rPr>
          <w:rFonts w:ascii="Times New Roman" w:hAnsi="Times New Roman" w:cs="Times New Roman"/>
          <w:sz w:val="24"/>
          <w:szCs w:val="24"/>
        </w:rPr>
        <w:lastRenderedPageBreak/>
        <w:t>Population management in healthcare</w:t>
      </w:r>
      <w:r w:rsidR="00C72A09" w:rsidRPr="004D76FE">
        <w:rPr>
          <w:rFonts w:ascii="Times New Roman" w:hAnsi="Times New Roman" w:cs="Times New Roman"/>
          <w:sz w:val="24"/>
          <w:szCs w:val="24"/>
        </w:rPr>
        <w:t xml:space="preserve"> through IT</w:t>
      </w:r>
    </w:p>
    <w:p w:rsidR="00EE031E" w:rsidRPr="004D76FE" w:rsidRDefault="00EE031E" w:rsidP="002B6F67">
      <w:pPr>
        <w:spacing w:after="0" w:line="480" w:lineRule="auto"/>
        <w:contextualSpacing/>
        <w:rPr>
          <w:rFonts w:ascii="Times New Roman" w:hAnsi="Times New Roman" w:cs="Times New Roman"/>
          <w:b/>
          <w:sz w:val="24"/>
          <w:szCs w:val="24"/>
        </w:rPr>
      </w:pPr>
      <w:r w:rsidRPr="004D76FE">
        <w:rPr>
          <w:rFonts w:ascii="Times New Roman" w:hAnsi="Times New Roman" w:cs="Times New Roman"/>
          <w:b/>
          <w:sz w:val="24"/>
          <w:szCs w:val="24"/>
        </w:rPr>
        <w:t xml:space="preserve">Capabilities in </w:t>
      </w:r>
      <w:r w:rsidR="004D76FE" w:rsidRPr="004D76FE">
        <w:rPr>
          <w:rFonts w:ascii="Times New Roman" w:hAnsi="Times New Roman" w:cs="Times New Roman"/>
          <w:b/>
          <w:sz w:val="24"/>
          <w:szCs w:val="24"/>
        </w:rPr>
        <w:t xml:space="preserve">the </w:t>
      </w:r>
      <w:r w:rsidRPr="004D76FE">
        <w:rPr>
          <w:rFonts w:ascii="Times New Roman" w:hAnsi="Times New Roman" w:cs="Times New Roman"/>
          <w:b/>
          <w:sz w:val="24"/>
          <w:szCs w:val="24"/>
        </w:rPr>
        <w:t>manag</w:t>
      </w:r>
      <w:r w:rsidR="00B869F7" w:rsidRPr="004D76FE">
        <w:rPr>
          <w:rFonts w:ascii="Times New Roman" w:hAnsi="Times New Roman" w:cs="Times New Roman"/>
          <w:b/>
          <w:sz w:val="24"/>
          <w:szCs w:val="24"/>
        </w:rPr>
        <w:t>e</w:t>
      </w:r>
      <w:r w:rsidRPr="004D76FE">
        <w:rPr>
          <w:rFonts w:ascii="Times New Roman" w:hAnsi="Times New Roman" w:cs="Times New Roman"/>
          <w:b/>
          <w:sz w:val="24"/>
          <w:szCs w:val="24"/>
        </w:rPr>
        <w:t>ment of population</w:t>
      </w:r>
    </w:p>
    <w:p w:rsidR="00D34969" w:rsidRPr="004D76FE" w:rsidRDefault="00D34969" w:rsidP="002B6F67">
      <w:pPr>
        <w:spacing w:after="0" w:line="480" w:lineRule="auto"/>
        <w:ind w:firstLine="720"/>
        <w:contextualSpacing/>
        <w:rPr>
          <w:rFonts w:ascii="Times New Roman" w:hAnsi="Times New Roman" w:cs="Times New Roman"/>
          <w:sz w:val="24"/>
          <w:szCs w:val="24"/>
        </w:rPr>
      </w:pPr>
      <w:r w:rsidRPr="004D76FE">
        <w:rPr>
          <w:rFonts w:ascii="Times New Roman" w:hAnsi="Times New Roman" w:cs="Times New Roman"/>
          <w:sz w:val="24"/>
          <w:szCs w:val="24"/>
        </w:rPr>
        <w:t xml:space="preserve">The rise in the use of technology has led to </w:t>
      </w:r>
      <w:r w:rsidR="00EE031E" w:rsidRPr="004D76FE">
        <w:rPr>
          <w:rFonts w:ascii="Times New Roman" w:hAnsi="Times New Roman" w:cs="Times New Roman"/>
          <w:sz w:val="24"/>
          <w:szCs w:val="24"/>
        </w:rPr>
        <w:t xml:space="preserve">the </w:t>
      </w:r>
      <w:r w:rsidRPr="004D76FE">
        <w:rPr>
          <w:rFonts w:ascii="Times New Roman" w:hAnsi="Times New Roman" w:cs="Times New Roman"/>
          <w:sz w:val="24"/>
          <w:szCs w:val="24"/>
        </w:rPr>
        <w:t>increased positive patient outcome</w:t>
      </w:r>
      <w:r w:rsidR="00EE031E" w:rsidRPr="004D76FE">
        <w:rPr>
          <w:rFonts w:ascii="Times New Roman" w:hAnsi="Times New Roman" w:cs="Times New Roman"/>
          <w:sz w:val="24"/>
          <w:szCs w:val="24"/>
        </w:rPr>
        <w:t>;</w:t>
      </w:r>
      <w:r w:rsidRPr="004D76FE">
        <w:rPr>
          <w:rFonts w:ascii="Times New Roman" w:hAnsi="Times New Roman" w:cs="Times New Roman"/>
          <w:sz w:val="24"/>
          <w:szCs w:val="24"/>
        </w:rPr>
        <w:t xml:space="preserve"> the population is at risk of contracting </w:t>
      </w:r>
      <w:r w:rsidR="00EE031E" w:rsidRPr="004D76FE">
        <w:rPr>
          <w:rFonts w:ascii="Times New Roman" w:hAnsi="Times New Roman" w:cs="Times New Roman"/>
          <w:sz w:val="24"/>
          <w:szCs w:val="24"/>
        </w:rPr>
        <w:t xml:space="preserve">a </w:t>
      </w:r>
      <w:r w:rsidRPr="004D76FE">
        <w:rPr>
          <w:rFonts w:ascii="Times New Roman" w:hAnsi="Times New Roman" w:cs="Times New Roman"/>
          <w:sz w:val="24"/>
          <w:szCs w:val="24"/>
        </w:rPr>
        <w:t xml:space="preserve">different disease which calls for the need of healthcare to adopt a mechanism of tackling the disease challenges that are presented by population through </w:t>
      </w:r>
      <w:r w:rsidR="00EE031E" w:rsidRPr="004D76FE">
        <w:rPr>
          <w:rFonts w:ascii="Times New Roman" w:hAnsi="Times New Roman" w:cs="Times New Roman"/>
          <w:sz w:val="24"/>
          <w:szCs w:val="24"/>
        </w:rPr>
        <w:t xml:space="preserve">the </w:t>
      </w:r>
      <w:r w:rsidRPr="004D76FE">
        <w:rPr>
          <w:rFonts w:ascii="Times New Roman" w:hAnsi="Times New Roman" w:cs="Times New Roman"/>
          <w:sz w:val="24"/>
          <w:szCs w:val="24"/>
        </w:rPr>
        <w:t xml:space="preserve">incorporation of the use of technology.  The first capability that is needed for effective management of </w:t>
      </w:r>
      <w:r w:rsidR="00EE031E" w:rsidRPr="004D76FE">
        <w:rPr>
          <w:rFonts w:ascii="Times New Roman" w:hAnsi="Times New Roman" w:cs="Times New Roman"/>
          <w:sz w:val="24"/>
          <w:szCs w:val="24"/>
        </w:rPr>
        <w:t>the community</w:t>
      </w:r>
      <w:r w:rsidRPr="004D76FE">
        <w:rPr>
          <w:rFonts w:ascii="Times New Roman" w:hAnsi="Times New Roman" w:cs="Times New Roman"/>
          <w:sz w:val="24"/>
          <w:szCs w:val="24"/>
        </w:rPr>
        <w:t xml:space="preserve"> through technology is the ability to deliver actionable insights and resource access</w:t>
      </w:r>
      <w:r w:rsidR="000E5580" w:rsidRPr="004D76FE">
        <w:rPr>
          <w:rFonts w:ascii="Times New Roman" w:hAnsi="Times New Roman" w:cs="Times New Roman"/>
          <w:sz w:val="24"/>
          <w:szCs w:val="24"/>
        </w:rPr>
        <w:t xml:space="preserve"> (</w:t>
      </w:r>
      <w:r w:rsidR="000E5580" w:rsidRPr="004D76FE">
        <w:rPr>
          <w:rFonts w:ascii="Times New Roman" w:hAnsi="Times New Roman" w:cs="Times New Roman"/>
          <w:color w:val="222222"/>
          <w:sz w:val="24"/>
          <w:szCs w:val="24"/>
          <w:shd w:val="clear" w:color="auto" w:fill="FFFFFF"/>
        </w:rPr>
        <w:t>Wager et al., 2017)</w:t>
      </w:r>
      <w:r w:rsidRPr="004D76FE">
        <w:rPr>
          <w:rFonts w:ascii="Times New Roman" w:hAnsi="Times New Roman" w:cs="Times New Roman"/>
          <w:sz w:val="24"/>
          <w:szCs w:val="24"/>
        </w:rPr>
        <w:t>.  Healthcare through the use of tec</w:t>
      </w:r>
      <w:r w:rsidR="001015D1" w:rsidRPr="004D76FE">
        <w:rPr>
          <w:rFonts w:ascii="Times New Roman" w:hAnsi="Times New Roman" w:cs="Times New Roman"/>
          <w:sz w:val="24"/>
          <w:szCs w:val="24"/>
        </w:rPr>
        <w:t>hnology should gather for the need of the indiv</w:t>
      </w:r>
      <w:r w:rsidRPr="004D76FE">
        <w:rPr>
          <w:rFonts w:ascii="Times New Roman" w:hAnsi="Times New Roman" w:cs="Times New Roman"/>
          <w:sz w:val="24"/>
          <w:szCs w:val="24"/>
        </w:rPr>
        <w:t xml:space="preserve">idual patients through </w:t>
      </w:r>
      <w:r w:rsidR="00EE031E" w:rsidRPr="004D76FE">
        <w:rPr>
          <w:rFonts w:ascii="Times New Roman" w:hAnsi="Times New Roman" w:cs="Times New Roman"/>
          <w:sz w:val="24"/>
          <w:szCs w:val="24"/>
        </w:rPr>
        <w:t xml:space="preserve">the </w:t>
      </w:r>
      <w:r w:rsidRPr="004D76FE">
        <w:rPr>
          <w:rFonts w:ascii="Times New Roman" w:hAnsi="Times New Roman" w:cs="Times New Roman"/>
          <w:sz w:val="24"/>
          <w:szCs w:val="24"/>
        </w:rPr>
        <w:t>use of technol</w:t>
      </w:r>
      <w:r w:rsidR="001015D1" w:rsidRPr="004D76FE">
        <w:rPr>
          <w:rFonts w:ascii="Times New Roman" w:hAnsi="Times New Roman" w:cs="Times New Roman"/>
          <w:sz w:val="24"/>
          <w:szCs w:val="24"/>
        </w:rPr>
        <w:t xml:space="preserve">ogy where </w:t>
      </w:r>
      <w:r w:rsidR="00EE031E" w:rsidRPr="004D76FE">
        <w:rPr>
          <w:rFonts w:ascii="Times New Roman" w:hAnsi="Times New Roman" w:cs="Times New Roman"/>
          <w:sz w:val="24"/>
          <w:szCs w:val="24"/>
        </w:rPr>
        <w:t xml:space="preserve">the </w:t>
      </w:r>
      <w:r w:rsidR="001015D1" w:rsidRPr="004D76FE">
        <w:rPr>
          <w:rFonts w:ascii="Times New Roman" w:hAnsi="Times New Roman" w:cs="Times New Roman"/>
          <w:sz w:val="24"/>
          <w:szCs w:val="24"/>
        </w:rPr>
        <w:t>patient can conveniently</w:t>
      </w:r>
      <w:r w:rsidRPr="004D76FE">
        <w:rPr>
          <w:rFonts w:ascii="Times New Roman" w:hAnsi="Times New Roman" w:cs="Times New Roman"/>
          <w:sz w:val="24"/>
          <w:szCs w:val="24"/>
        </w:rPr>
        <w:t xml:space="preserve"> access the resources of the hospital </w:t>
      </w:r>
      <w:r w:rsidR="00EE031E" w:rsidRPr="004D76FE">
        <w:rPr>
          <w:rFonts w:ascii="Times New Roman" w:hAnsi="Times New Roman" w:cs="Times New Roman"/>
          <w:sz w:val="24"/>
          <w:szCs w:val="24"/>
        </w:rPr>
        <w:t>and</w:t>
      </w:r>
      <w:r w:rsidRPr="004D76FE">
        <w:rPr>
          <w:rFonts w:ascii="Times New Roman" w:hAnsi="Times New Roman" w:cs="Times New Roman"/>
          <w:sz w:val="24"/>
          <w:szCs w:val="24"/>
        </w:rPr>
        <w:t xml:space="preserve"> gain valua</w:t>
      </w:r>
      <w:r w:rsidR="001015D1" w:rsidRPr="004D76FE">
        <w:rPr>
          <w:rFonts w:ascii="Times New Roman" w:hAnsi="Times New Roman" w:cs="Times New Roman"/>
          <w:sz w:val="24"/>
          <w:szCs w:val="24"/>
        </w:rPr>
        <w:t xml:space="preserve">ble information in regards to </w:t>
      </w:r>
      <w:r w:rsidRPr="004D76FE">
        <w:rPr>
          <w:rFonts w:ascii="Times New Roman" w:hAnsi="Times New Roman" w:cs="Times New Roman"/>
          <w:sz w:val="24"/>
          <w:szCs w:val="24"/>
        </w:rPr>
        <w:t>ma</w:t>
      </w:r>
      <w:r w:rsidR="001015D1" w:rsidRPr="004D76FE">
        <w:rPr>
          <w:rFonts w:ascii="Times New Roman" w:hAnsi="Times New Roman" w:cs="Times New Roman"/>
          <w:sz w:val="24"/>
          <w:szCs w:val="24"/>
        </w:rPr>
        <w:t>nagem</w:t>
      </w:r>
      <w:r w:rsidRPr="004D76FE">
        <w:rPr>
          <w:rFonts w:ascii="Times New Roman" w:hAnsi="Times New Roman" w:cs="Times New Roman"/>
          <w:sz w:val="24"/>
          <w:szCs w:val="24"/>
        </w:rPr>
        <w:t>e</w:t>
      </w:r>
      <w:r w:rsidR="001015D1" w:rsidRPr="004D76FE">
        <w:rPr>
          <w:rFonts w:ascii="Times New Roman" w:hAnsi="Times New Roman" w:cs="Times New Roman"/>
          <w:sz w:val="24"/>
          <w:szCs w:val="24"/>
        </w:rPr>
        <w:t>nt of diseases</w:t>
      </w:r>
      <w:r w:rsidRPr="004D76FE">
        <w:rPr>
          <w:rFonts w:ascii="Times New Roman" w:hAnsi="Times New Roman" w:cs="Times New Roman"/>
          <w:sz w:val="24"/>
          <w:szCs w:val="24"/>
        </w:rPr>
        <w:t>. The oth</w:t>
      </w:r>
      <w:r w:rsidR="001015D1" w:rsidRPr="004D76FE">
        <w:rPr>
          <w:rFonts w:ascii="Times New Roman" w:hAnsi="Times New Roman" w:cs="Times New Roman"/>
          <w:sz w:val="24"/>
          <w:szCs w:val="24"/>
        </w:rPr>
        <w:t>er capability lies in address</w:t>
      </w:r>
      <w:r w:rsidR="00391B31">
        <w:rPr>
          <w:rFonts w:ascii="Times New Roman" w:hAnsi="Times New Roman" w:cs="Times New Roman"/>
          <w:sz w:val="24"/>
          <w:szCs w:val="24"/>
        </w:rPr>
        <w:t>ing</w:t>
      </w:r>
      <w:r w:rsidR="001015D1" w:rsidRPr="004D76FE">
        <w:rPr>
          <w:rFonts w:ascii="Times New Roman" w:hAnsi="Times New Roman" w:cs="Times New Roman"/>
          <w:sz w:val="24"/>
          <w:szCs w:val="24"/>
        </w:rPr>
        <w:t xml:space="preserve"> the gap in capture of codes</w:t>
      </w:r>
      <w:r w:rsidR="000E5580" w:rsidRPr="004D76FE">
        <w:rPr>
          <w:rFonts w:ascii="Times New Roman" w:hAnsi="Times New Roman" w:cs="Times New Roman"/>
          <w:sz w:val="24"/>
          <w:szCs w:val="24"/>
        </w:rPr>
        <w:t xml:space="preserve"> through provision of appropriate infrastructure (</w:t>
      </w:r>
      <w:r w:rsidR="000E5580" w:rsidRPr="004D76FE">
        <w:rPr>
          <w:rFonts w:ascii="Times New Roman" w:hAnsi="Times New Roman" w:cs="Times New Roman"/>
          <w:color w:val="222222"/>
          <w:sz w:val="24"/>
          <w:szCs w:val="24"/>
          <w:shd w:val="clear" w:color="auto" w:fill="FFFFFF"/>
        </w:rPr>
        <w:t>Wager et al., 2017)</w:t>
      </w:r>
      <w:r w:rsidR="001015D1" w:rsidRPr="004D76FE">
        <w:rPr>
          <w:rFonts w:ascii="Times New Roman" w:hAnsi="Times New Roman" w:cs="Times New Roman"/>
          <w:sz w:val="24"/>
          <w:szCs w:val="24"/>
        </w:rPr>
        <w:t xml:space="preserve">.  Through use of technology in healthcare there should be accurate capturing of codes that are usually missed leading to negative impact on healthcare.  Capturing of the correct patient categorical information is essential in improving patient outcome among the general information. There is </w:t>
      </w:r>
      <w:r w:rsidR="00EE031E" w:rsidRPr="004D76FE">
        <w:rPr>
          <w:rFonts w:ascii="Times New Roman" w:hAnsi="Times New Roman" w:cs="Times New Roman"/>
          <w:sz w:val="24"/>
          <w:szCs w:val="24"/>
        </w:rPr>
        <w:t xml:space="preserve">a </w:t>
      </w:r>
      <w:r w:rsidR="001015D1" w:rsidRPr="004D76FE">
        <w:rPr>
          <w:rFonts w:ascii="Times New Roman" w:hAnsi="Times New Roman" w:cs="Times New Roman"/>
          <w:sz w:val="24"/>
          <w:szCs w:val="24"/>
        </w:rPr>
        <w:t xml:space="preserve">need for </w:t>
      </w:r>
      <w:r w:rsidR="00EE031E" w:rsidRPr="004D76FE">
        <w:rPr>
          <w:rFonts w:ascii="Times New Roman" w:hAnsi="Times New Roman" w:cs="Times New Roman"/>
          <w:sz w:val="24"/>
          <w:szCs w:val="24"/>
        </w:rPr>
        <w:t>accurate</w:t>
      </w:r>
      <w:r w:rsidR="001015D1" w:rsidRPr="004D76FE">
        <w:rPr>
          <w:rFonts w:ascii="Times New Roman" w:hAnsi="Times New Roman" w:cs="Times New Roman"/>
          <w:sz w:val="24"/>
          <w:szCs w:val="24"/>
        </w:rPr>
        <w:t xml:space="preserve"> recording of patient information across the population to prevent omission of critical information which is achieved through </w:t>
      </w:r>
      <w:r w:rsidR="00EE031E" w:rsidRPr="004D76FE">
        <w:rPr>
          <w:rFonts w:ascii="Times New Roman" w:hAnsi="Times New Roman" w:cs="Times New Roman"/>
          <w:sz w:val="24"/>
          <w:szCs w:val="24"/>
        </w:rPr>
        <w:t xml:space="preserve">the </w:t>
      </w:r>
      <w:r w:rsidR="001015D1" w:rsidRPr="004D76FE">
        <w:rPr>
          <w:rFonts w:ascii="Times New Roman" w:hAnsi="Times New Roman" w:cs="Times New Roman"/>
          <w:sz w:val="24"/>
          <w:szCs w:val="24"/>
        </w:rPr>
        <w:t xml:space="preserve">use of technology. </w:t>
      </w:r>
    </w:p>
    <w:p w:rsidR="0055033D" w:rsidRPr="004D76FE" w:rsidRDefault="001015D1" w:rsidP="002B6F67">
      <w:pPr>
        <w:spacing w:after="0" w:line="480" w:lineRule="auto"/>
        <w:ind w:firstLine="720"/>
        <w:contextualSpacing/>
        <w:rPr>
          <w:rFonts w:ascii="Times New Roman" w:hAnsi="Times New Roman" w:cs="Times New Roman"/>
          <w:sz w:val="24"/>
          <w:szCs w:val="24"/>
        </w:rPr>
      </w:pPr>
      <w:r w:rsidRPr="004D76FE">
        <w:rPr>
          <w:rFonts w:ascii="Times New Roman" w:hAnsi="Times New Roman" w:cs="Times New Roman"/>
          <w:sz w:val="24"/>
          <w:szCs w:val="24"/>
        </w:rPr>
        <w:t>The needs of the population are diverse</w:t>
      </w:r>
      <w:r w:rsidR="00EE031E" w:rsidRPr="004D76FE">
        <w:rPr>
          <w:rFonts w:ascii="Times New Roman" w:hAnsi="Times New Roman" w:cs="Times New Roman"/>
          <w:sz w:val="24"/>
          <w:szCs w:val="24"/>
        </w:rPr>
        <w:t>,</w:t>
      </w:r>
      <w:r w:rsidRPr="004D76FE">
        <w:rPr>
          <w:rFonts w:ascii="Times New Roman" w:hAnsi="Times New Roman" w:cs="Times New Roman"/>
          <w:sz w:val="24"/>
          <w:szCs w:val="24"/>
        </w:rPr>
        <w:t xml:space="preserve"> and therefore it is critical to advance technology to meet the di</w:t>
      </w:r>
      <w:r w:rsidR="00EE031E" w:rsidRPr="004D76FE">
        <w:rPr>
          <w:rFonts w:ascii="Times New Roman" w:hAnsi="Times New Roman" w:cs="Times New Roman"/>
          <w:sz w:val="24"/>
          <w:szCs w:val="24"/>
        </w:rPr>
        <w:t>fferent</w:t>
      </w:r>
      <w:r w:rsidRPr="004D76FE">
        <w:rPr>
          <w:rFonts w:ascii="Times New Roman" w:hAnsi="Times New Roman" w:cs="Times New Roman"/>
          <w:sz w:val="24"/>
          <w:szCs w:val="24"/>
        </w:rPr>
        <w:t xml:space="preserve"> needs.  The first advancement in technology should be geared towards categorization of the di</w:t>
      </w:r>
      <w:r w:rsidR="00EE031E" w:rsidRPr="004D76FE">
        <w:rPr>
          <w:rFonts w:ascii="Times New Roman" w:hAnsi="Times New Roman" w:cs="Times New Roman"/>
          <w:sz w:val="24"/>
          <w:szCs w:val="24"/>
        </w:rPr>
        <w:t>fferent</w:t>
      </w:r>
      <w:r w:rsidRPr="004D76FE">
        <w:rPr>
          <w:rFonts w:ascii="Times New Roman" w:hAnsi="Times New Roman" w:cs="Times New Roman"/>
          <w:sz w:val="24"/>
          <w:szCs w:val="24"/>
        </w:rPr>
        <w:t xml:space="preserve"> conditions that face the population</w:t>
      </w:r>
      <w:r w:rsidR="000E5580" w:rsidRPr="004D76FE">
        <w:rPr>
          <w:rFonts w:ascii="Times New Roman" w:hAnsi="Times New Roman" w:cs="Times New Roman"/>
          <w:sz w:val="24"/>
          <w:szCs w:val="24"/>
        </w:rPr>
        <w:t xml:space="preserve"> (</w:t>
      </w:r>
      <w:r w:rsidR="000E5580" w:rsidRPr="004D76FE">
        <w:rPr>
          <w:rFonts w:ascii="Times New Roman" w:hAnsi="Times New Roman" w:cs="Times New Roman"/>
          <w:color w:val="222222"/>
          <w:sz w:val="24"/>
          <w:szCs w:val="24"/>
          <w:shd w:val="clear" w:color="auto" w:fill="FFFFFF"/>
        </w:rPr>
        <w:t>Stanhope, &amp; Lancaster, 2015)</w:t>
      </w:r>
      <w:r w:rsidRPr="004D76FE">
        <w:rPr>
          <w:rFonts w:ascii="Times New Roman" w:hAnsi="Times New Roman" w:cs="Times New Roman"/>
          <w:sz w:val="24"/>
          <w:szCs w:val="24"/>
        </w:rPr>
        <w:t>. T</w:t>
      </w:r>
      <w:r w:rsidR="00EE031E" w:rsidRPr="004D76FE">
        <w:rPr>
          <w:rFonts w:ascii="Times New Roman" w:hAnsi="Times New Roman" w:cs="Times New Roman"/>
          <w:sz w:val="24"/>
          <w:szCs w:val="24"/>
        </w:rPr>
        <w:t>he t</w:t>
      </w:r>
      <w:r w:rsidRPr="004D76FE">
        <w:rPr>
          <w:rFonts w:ascii="Times New Roman" w:hAnsi="Times New Roman" w:cs="Times New Roman"/>
          <w:sz w:val="24"/>
          <w:szCs w:val="24"/>
        </w:rPr>
        <w:t>echn</w:t>
      </w:r>
      <w:r w:rsidR="00EE031E" w:rsidRPr="004D76FE">
        <w:rPr>
          <w:rFonts w:ascii="Times New Roman" w:hAnsi="Times New Roman" w:cs="Times New Roman"/>
          <w:sz w:val="24"/>
          <w:szCs w:val="24"/>
        </w:rPr>
        <w:t>ique</w:t>
      </w:r>
      <w:r w:rsidRPr="004D76FE">
        <w:rPr>
          <w:rFonts w:ascii="Times New Roman" w:hAnsi="Times New Roman" w:cs="Times New Roman"/>
          <w:sz w:val="24"/>
          <w:szCs w:val="24"/>
        </w:rPr>
        <w:t xml:space="preserve"> should be adjusted to provide room for the ad</w:t>
      </w:r>
      <w:r w:rsidR="0055033D" w:rsidRPr="004D76FE">
        <w:rPr>
          <w:rFonts w:ascii="Times New Roman" w:hAnsi="Times New Roman" w:cs="Times New Roman"/>
          <w:sz w:val="24"/>
          <w:szCs w:val="24"/>
        </w:rPr>
        <w:t>dressing of the various challen</w:t>
      </w:r>
      <w:r w:rsidRPr="004D76FE">
        <w:rPr>
          <w:rFonts w:ascii="Times New Roman" w:hAnsi="Times New Roman" w:cs="Times New Roman"/>
          <w:sz w:val="24"/>
          <w:szCs w:val="24"/>
        </w:rPr>
        <w:t>g</w:t>
      </w:r>
      <w:r w:rsidR="0055033D" w:rsidRPr="004D76FE">
        <w:rPr>
          <w:rFonts w:ascii="Times New Roman" w:hAnsi="Times New Roman" w:cs="Times New Roman"/>
          <w:sz w:val="24"/>
          <w:szCs w:val="24"/>
        </w:rPr>
        <w:t>e</w:t>
      </w:r>
      <w:r w:rsidRPr="004D76FE">
        <w:rPr>
          <w:rFonts w:ascii="Times New Roman" w:hAnsi="Times New Roman" w:cs="Times New Roman"/>
          <w:sz w:val="24"/>
          <w:szCs w:val="24"/>
        </w:rPr>
        <w:t xml:space="preserve">s in </w:t>
      </w:r>
      <w:r w:rsidR="00EE031E" w:rsidRPr="004D76FE">
        <w:rPr>
          <w:rFonts w:ascii="Times New Roman" w:hAnsi="Times New Roman" w:cs="Times New Roman"/>
          <w:sz w:val="24"/>
          <w:szCs w:val="24"/>
        </w:rPr>
        <w:t>the community</w:t>
      </w:r>
      <w:r w:rsidRPr="004D76FE">
        <w:rPr>
          <w:rFonts w:ascii="Times New Roman" w:hAnsi="Times New Roman" w:cs="Times New Roman"/>
          <w:sz w:val="24"/>
          <w:szCs w:val="24"/>
        </w:rPr>
        <w:t xml:space="preserve"> such as having an education platform through technology that addresses</w:t>
      </w:r>
      <w:r w:rsidR="0055033D" w:rsidRPr="004D76FE">
        <w:rPr>
          <w:rFonts w:ascii="Times New Roman" w:hAnsi="Times New Roman" w:cs="Times New Roman"/>
          <w:sz w:val="24"/>
          <w:szCs w:val="24"/>
        </w:rPr>
        <w:t xml:space="preserve"> </w:t>
      </w:r>
      <w:r w:rsidRPr="004D76FE">
        <w:rPr>
          <w:rFonts w:ascii="Times New Roman" w:hAnsi="Times New Roman" w:cs="Times New Roman"/>
          <w:sz w:val="24"/>
          <w:szCs w:val="24"/>
        </w:rPr>
        <w:t>on the basic</w:t>
      </w:r>
      <w:r w:rsidR="0055033D" w:rsidRPr="004D76FE">
        <w:rPr>
          <w:rFonts w:ascii="Times New Roman" w:hAnsi="Times New Roman" w:cs="Times New Roman"/>
          <w:sz w:val="24"/>
          <w:szCs w:val="24"/>
        </w:rPr>
        <w:t xml:space="preserve"> management level of chronic di</w:t>
      </w:r>
      <w:r w:rsidRPr="004D76FE">
        <w:rPr>
          <w:rFonts w:ascii="Times New Roman" w:hAnsi="Times New Roman" w:cs="Times New Roman"/>
          <w:sz w:val="24"/>
          <w:szCs w:val="24"/>
        </w:rPr>
        <w:t>se</w:t>
      </w:r>
      <w:r w:rsidR="0055033D" w:rsidRPr="004D76FE">
        <w:rPr>
          <w:rFonts w:ascii="Times New Roman" w:hAnsi="Times New Roman" w:cs="Times New Roman"/>
          <w:sz w:val="24"/>
          <w:szCs w:val="24"/>
        </w:rPr>
        <w:t>a</w:t>
      </w:r>
      <w:r w:rsidRPr="004D76FE">
        <w:rPr>
          <w:rFonts w:ascii="Times New Roman" w:hAnsi="Times New Roman" w:cs="Times New Roman"/>
          <w:sz w:val="24"/>
          <w:szCs w:val="24"/>
        </w:rPr>
        <w:t xml:space="preserve">se that </w:t>
      </w:r>
      <w:r w:rsidR="00EE031E" w:rsidRPr="004D76FE">
        <w:rPr>
          <w:rFonts w:ascii="Times New Roman" w:hAnsi="Times New Roman" w:cs="Times New Roman"/>
          <w:sz w:val="24"/>
          <w:szCs w:val="24"/>
        </w:rPr>
        <w:t>is</w:t>
      </w:r>
      <w:r w:rsidRPr="004D76FE">
        <w:rPr>
          <w:rFonts w:ascii="Times New Roman" w:hAnsi="Times New Roman" w:cs="Times New Roman"/>
          <w:sz w:val="24"/>
          <w:szCs w:val="24"/>
        </w:rPr>
        <w:t xml:space="preserve"> common across the population. </w:t>
      </w:r>
      <w:r w:rsidR="002B6F67">
        <w:rPr>
          <w:rFonts w:ascii="Times New Roman" w:hAnsi="Times New Roman" w:cs="Times New Roman"/>
          <w:sz w:val="24"/>
          <w:szCs w:val="24"/>
        </w:rPr>
        <w:t xml:space="preserve"> </w:t>
      </w:r>
      <w:r w:rsidR="0055033D" w:rsidRPr="004D76FE">
        <w:rPr>
          <w:rFonts w:ascii="Times New Roman" w:hAnsi="Times New Roman" w:cs="Times New Roman"/>
          <w:sz w:val="24"/>
          <w:szCs w:val="24"/>
        </w:rPr>
        <w:t xml:space="preserve">Technology should also provide room </w:t>
      </w:r>
      <w:r w:rsidR="00391B31">
        <w:rPr>
          <w:rFonts w:ascii="Times New Roman" w:hAnsi="Times New Roman" w:cs="Times New Roman"/>
          <w:sz w:val="24"/>
          <w:szCs w:val="24"/>
        </w:rPr>
        <w:t xml:space="preserve">for </w:t>
      </w:r>
      <w:r w:rsidR="0055033D" w:rsidRPr="004D76FE">
        <w:rPr>
          <w:rFonts w:ascii="Times New Roman" w:hAnsi="Times New Roman" w:cs="Times New Roman"/>
          <w:sz w:val="24"/>
          <w:szCs w:val="24"/>
        </w:rPr>
        <w:t xml:space="preserve">regular check-up mechanism where the population is sensitized on recognition of signs of the development of </w:t>
      </w:r>
      <w:r w:rsidR="00EE031E" w:rsidRPr="004D76FE">
        <w:rPr>
          <w:rFonts w:ascii="Times New Roman" w:hAnsi="Times New Roman" w:cs="Times New Roman"/>
          <w:sz w:val="24"/>
          <w:szCs w:val="24"/>
        </w:rPr>
        <w:t>specific</w:t>
      </w:r>
      <w:r w:rsidR="0055033D" w:rsidRPr="004D76FE">
        <w:rPr>
          <w:rFonts w:ascii="Times New Roman" w:hAnsi="Times New Roman" w:cs="Times New Roman"/>
          <w:sz w:val="24"/>
          <w:szCs w:val="24"/>
        </w:rPr>
        <w:t xml:space="preserve"> condition so that they can be addressed at an early stage which improves the patient recovery and general outcome</w:t>
      </w:r>
      <w:r w:rsidR="000E5580" w:rsidRPr="004D76FE">
        <w:rPr>
          <w:rFonts w:ascii="Times New Roman" w:hAnsi="Times New Roman" w:cs="Times New Roman"/>
          <w:sz w:val="24"/>
          <w:szCs w:val="24"/>
        </w:rPr>
        <w:t xml:space="preserve"> (</w:t>
      </w:r>
      <w:r w:rsidR="000E5580" w:rsidRPr="004D76FE">
        <w:rPr>
          <w:rFonts w:ascii="Times New Roman" w:hAnsi="Times New Roman" w:cs="Times New Roman"/>
          <w:color w:val="222222"/>
          <w:sz w:val="24"/>
          <w:szCs w:val="24"/>
          <w:shd w:val="clear" w:color="auto" w:fill="FFFFFF"/>
        </w:rPr>
        <w:t>Stanhope, &amp; Lancaster, 2015)</w:t>
      </w:r>
      <w:r w:rsidR="0055033D" w:rsidRPr="004D76FE">
        <w:rPr>
          <w:rFonts w:ascii="Times New Roman" w:hAnsi="Times New Roman" w:cs="Times New Roman"/>
          <w:sz w:val="24"/>
          <w:szCs w:val="24"/>
        </w:rPr>
        <w:t>. Technology need</w:t>
      </w:r>
      <w:r w:rsidR="00EE031E" w:rsidRPr="004D76FE">
        <w:rPr>
          <w:rFonts w:ascii="Times New Roman" w:hAnsi="Times New Roman" w:cs="Times New Roman"/>
          <w:sz w:val="24"/>
          <w:szCs w:val="24"/>
        </w:rPr>
        <w:t>s</w:t>
      </w:r>
      <w:r w:rsidR="0055033D" w:rsidRPr="004D76FE">
        <w:rPr>
          <w:rFonts w:ascii="Times New Roman" w:hAnsi="Times New Roman" w:cs="Times New Roman"/>
          <w:sz w:val="24"/>
          <w:szCs w:val="24"/>
        </w:rPr>
        <w:t xml:space="preserve"> integration throughout the general population through a networked platform where access to healthcare services is convenient</w:t>
      </w:r>
      <w:r w:rsidR="00EE031E" w:rsidRPr="004D76FE">
        <w:rPr>
          <w:rFonts w:ascii="Times New Roman" w:hAnsi="Times New Roman" w:cs="Times New Roman"/>
          <w:sz w:val="24"/>
          <w:szCs w:val="24"/>
        </w:rPr>
        <w:t>ly</w:t>
      </w:r>
      <w:r w:rsidR="0055033D" w:rsidRPr="004D76FE">
        <w:rPr>
          <w:rFonts w:ascii="Times New Roman" w:hAnsi="Times New Roman" w:cs="Times New Roman"/>
          <w:sz w:val="24"/>
          <w:szCs w:val="24"/>
        </w:rPr>
        <w:t xml:space="preserve"> made available through the use of internet and electronic devices.   With the rise in the use of technology</w:t>
      </w:r>
      <w:r w:rsidR="00EE031E" w:rsidRPr="004D76FE">
        <w:rPr>
          <w:rFonts w:ascii="Times New Roman" w:hAnsi="Times New Roman" w:cs="Times New Roman"/>
          <w:sz w:val="24"/>
          <w:szCs w:val="24"/>
        </w:rPr>
        <w:t>,</w:t>
      </w:r>
      <w:r w:rsidR="0055033D" w:rsidRPr="004D76FE">
        <w:rPr>
          <w:rFonts w:ascii="Times New Roman" w:hAnsi="Times New Roman" w:cs="Times New Roman"/>
          <w:sz w:val="24"/>
          <w:szCs w:val="24"/>
        </w:rPr>
        <w:t xml:space="preserve"> there is </w:t>
      </w:r>
      <w:r w:rsidR="00EE031E" w:rsidRPr="004D76FE">
        <w:rPr>
          <w:rFonts w:ascii="Times New Roman" w:hAnsi="Times New Roman" w:cs="Times New Roman"/>
          <w:sz w:val="24"/>
          <w:szCs w:val="24"/>
        </w:rPr>
        <w:t xml:space="preserve">a </w:t>
      </w:r>
      <w:r w:rsidR="0055033D" w:rsidRPr="004D76FE">
        <w:rPr>
          <w:rFonts w:ascii="Times New Roman" w:hAnsi="Times New Roman" w:cs="Times New Roman"/>
          <w:sz w:val="24"/>
          <w:szCs w:val="24"/>
        </w:rPr>
        <w:t>need for the upgrade of the healthcare system to address the healthcare need of the population. Technology is convenient as it is fast and cost</w:t>
      </w:r>
      <w:r w:rsidR="00EE031E" w:rsidRPr="004D76FE">
        <w:rPr>
          <w:rFonts w:ascii="Times New Roman" w:hAnsi="Times New Roman" w:cs="Times New Roman"/>
          <w:sz w:val="24"/>
          <w:szCs w:val="24"/>
        </w:rPr>
        <w:t>-</w:t>
      </w:r>
      <w:r w:rsidR="0055033D" w:rsidRPr="004D76FE">
        <w:rPr>
          <w:rFonts w:ascii="Times New Roman" w:hAnsi="Times New Roman" w:cs="Times New Roman"/>
          <w:sz w:val="24"/>
          <w:szCs w:val="24"/>
        </w:rPr>
        <w:t xml:space="preserve">effective which will cut down on the medication cost enabling for the provision of healthcare services at an affordable rate. </w:t>
      </w:r>
    </w:p>
    <w:p w:rsidR="00FD0323" w:rsidRPr="004D76FE" w:rsidRDefault="00FD0323" w:rsidP="004D76FE">
      <w:pPr>
        <w:spacing w:after="0" w:line="480" w:lineRule="auto"/>
        <w:contextualSpacing/>
        <w:rPr>
          <w:rFonts w:ascii="Times New Roman" w:hAnsi="Times New Roman" w:cs="Times New Roman"/>
          <w:sz w:val="24"/>
          <w:szCs w:val="24"/>
        </w:rPr>
      </w:pPr>
      <w:r w:rsidRPr="004D76FE">
        <w:rPr>
          <w:rFonts w:ascii="Times New Roman" w:hAnsi="Times New Roman" w:cs="Times New Roman"/>
          <w:sz w:val="24"/>
          <w:szCs w:val="24"/>
        </w:rPr>
        <w:br w:type="page"/>
      </w:r>
    </w:p>
    <w:p w:rsidR="00C72A09" w:rsidRPr="004D76FE" w:rsidRDefault="00C72A09" w:rsidP="002B6F67">
      <w:pPr>
        <w:spacing w:after="0" w:line="480" w:lineRule="auto"/>
        <w:contextualSpacing/>
        <w:jc w:val="center"/>
        <w:rPr>
          <w:rFonts w:ascii="Times New Roman" w:hAnsi="Times New Roman" w:cs="Times New Roman"/>
          <w:sz w:val="24"/>
          <w:szCs w:val="24"/>
        </w:rPr>
      </w:pPr>
      <w:bookmarkStart w:id="0" w:name="_GoBack"/>
      <w:bookmarkEnd w:id="0"/>
      <w:r w:rsidRPr="004D76FE">
        <w:rPr>
          <w:rFonts w:ascii="Times New Roman" w:hAnsi="Times New Roman" w:cs="Times New Roman"/>
          <w:sz w:val="24"/>
          <w:szCs w:val="24"/>
        </w:rPr>
        <w:t>References</w:t>
      </w:r>
    </w:p>
    <w:p w:rsidR="00C537E0" w:rsidRPr="004D76FE" w:rsidRDefault="00C537E0" w:rsidP="004D76FE">
      <w:pPr>
        <w:spacing w:after="0" w:line="480" w:lineRule="auto"/>
        <w:ind w:left="720" w:hanging="720"/>
        <w:contextualSpacing/>
        <w:rPr>
          <w:rFonts w:ascii="Times New Roman" w:hAnsi="Times New Roman" w:cs="Times New Roman"/>
          <w:color w:val="222222"/>
          <w:sz w:val="24"/>
          <w:szCs w:val="24"/>
          <w:shd w:val="clear" w:color="auto" w:fill="FFFFFF"/>
        </w:rPr>
      </w:pPr>
      <w:r w:rsidRPr="004D76FE">
        <w:rPr>
          <w:rFonts w:ascii="Times New Roman" w:hAnsi="Times New Roman" w:cs="Times New Roman"/>
          <w:color w:val="222222"/>
          <w:sz w:val="24"/>
          <w:szCs w:val="24"/>
          <w:shd w:val="clear" w:color="auto" w:fill="FFFFFF"/>
        </w:rPr>
        <w:t>Stanhope, M., &amp; Lancaster, J. (2015). </w:t>
      </w:r>
      <w:r w:rsidRPr="004D76FE">
        <w:rPr>
          <w:rFonts w:ascii="Times New Roman" w:hAnsi="Times New Roman" w:cs="Times New Roman"/>
          <w:i/>
          <w:iCs/>
          <w:color w:val="222222"/>
          <w:sz w:val="24"/>
          <w:szCs w:val="24"/>
          <w:shd w:val="clear" w:color="auto" w:fill="FFFFFF"/>
        </w:rPr>
        <w:t>Public health nursing: Population-centered health care in the community</w:t>
      </w:r>
      <w:r w:rsidRPr="004D76FE">
        <w:rPr>
          <w:rFonts w:ascii="Times New Roman" w:hAnsi="Times New Roman" w:cs="Times New Roman"/>
          <w:color w:val="222222"/>
          <w:sz w:val="24"/>
          <w:szCs w:val="24"/>
          <w:shd w:val="clear" w:color="auto" w:fill="FFFFFF"/>
        </w:rPr>
        <w:t>. Elsevier Health Sciences.</w:t>
      </w:r>
    </w:p>
    <w:p w:rsidR="00C537E0" w:rsidRPr="004D76FE" w:rsidRDefault="00C537E0" w:rsidP="004D76FE">
      <w:pPr>
        <w:spacing w:after="0" w:line="480" w:lineRule="auto"/>
        <w:ind w:left="720" w:hanging="720"/>
        <w:contextualSpacing/>
        <w:rPr>
          <w:rFonts w:ascii="Times New Roman" w:hAnsi="Times New Roman" w:cs="Times New Roman"/>
          <w:sz w:val="24"/>
          <w:szCs w:val="24"/>
        </w:rPr>
      </w:pPr>
      <w:r w:rsidRPr="004D76FE">
        <w:rPr>
          <w:rFonts w:ascii="Times New Roman" w:hAnsi="Times New Roman" w:cs="Times New Roman"/>
          <w:color w:val="222222"/>
          <w:sz w:val="24"/>
          <w:szCs w:val="24"/>
          <w:shd w:val="clear" w:color="auto" w:fill="FFFFFF"/>
        </w:rPr>
        <w:t>Wager, K. A., Lee, F. W., &amp; Glaser, J. P. (2017). </w:t>
      </w:r>
      <w:r w:rsidRPr="004D76FE">
        <w:rPr>
          <w:rFonts w:ascii="Times New Roman" w:hAnsi="Times New Roman" w:cs="Times New Roman"/>
          <w:i/>
          <w:iCs/>
          <w:color w:val="222222"/>
          <w:sz w:val="24"/>
          <w:szCs w:val="24"/>
          <w:shd w:val="clear" w:color="auto" w:fill="FFFFFF"/>
        </w:rPr>
        <w:t>Health care information systems: a practical approach for health care management</w:t>
      </w:r>
      <w:r w:rsidRPr="004D76FE">
        <w:rPr>
          <w:rFonts w:ascii="Times New Roman" w:hAnsi="Times New Roman" w:cs="Times New Roman"/>
          <w:color w:val="222222"/>
          <w:sz w:val="24"/>
          <w:szCs w:val="24"/>
          <w:shd w:val="clear" w:color="auto" w:fill="FFFFFF"/>
        </w:rPr>
        <w:t>. John Wiley &amp; Sons.</w:t>
      </w:r>
    </w:p>
    <w:sectPr w:rsidR="00C537E0" w:rsidRPr="004D76FE" w:rsidSect="00EE031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8B3" w:rsidRDefault="00CC28B3" w:rsidP="00EE031E">
      <w:pPr>
        <w:spacing w:after="0" w:line="240" w:lineRule="auto"/>
      </w:pPr>
      <w:r>
        <w:separator/>
      </w:r>
    </w:p>
  </w:endnote>
  <w:endnote w:type="continuationSeparator" w:id="0">
    <w:p w:rsidR="00CC28B3" w:rsidRDefault="00CC28B3" w:rsidP="00EE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Default="00EE03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Default="00EE03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Default="00EE03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8B3" w:rsidRDefault="00CC28B3" w:rsidP="00EE031E">
      <w:pPr>
        <w:spacing w:after="0" w:line="240" w:lineRule="auto"/>
      </w:pPr>
      <w:r>
        <w:separator/>
      </w:r>
    </w:p>
  </w:footnote>
  <w:footnote w:type="continuationSeparator" w:id="0">
    <w:p w:rsidR="00CC28B3" w:rsidRDefault="00CC28B3" w:rsidP="00EE03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Default="00EE03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Pr="00EE031E" w:rsidRDefault="00EE031E">
    <w:pPr>
      <w:pStyle w:val="Header"/>
      <w:jc w:val="right"/>
      <w:rPr>
        <w:rFonts w:ascii="Times New Roman" w:hAnsi="Times New Roman" w:cs="Times New Roman"/>
        <w:sz w:val="24"/>
        <w:szCs w:val="24"/>
      </w:rPr>
    </w:pPr>
    <w:r w:rsidRPr="00EE031E">
      <w:rPr>
        <w:rFonts w:ascii="Times New Roman" w:hAnsi="Times New Roman" w:cs="Times New Roman"/>
        <w:sz w:val="24"/>
        <w:szCs w:val="24"/>
      </w:rPr>
      <w:t>POPULATION MANAGEMENT</w:t>
    </w:r>
    <w:r w:rsidRPr="00EE031E">
      <w:rPr>
        <w:rFonts w:ascii="Times New Roman" w:hAnsi="Times New Roman" w:cs="Times New Roman"/>
        <w:sz w:val="24"/>
        <w:szCs w:val="24"/>
      </w:rPr>
      <w:tab/>
    </w:r>
    <w:r w:rsidRPr="00EE031E">
      <w:rPr>
        <w:rFonts w:ascii="Times New Roman" w:hAnsi="Times New Roman" w:cs="Times New Roman"/>
        <w:sz w:val="24"/>
        <w:szCs w:val="24"/>
      </w:rPr>
      <w:tab/>
    </w:r>
    <w:sdt>
      <w:sdtPr>
        <w:rPr>
          <w:rFonts w:ascii="Times New Roman" w:hAnsi="Times New Roman" w:cs="Times New Roman"/>
          <w:sz w:val="24"/>
          <w:szCs w:val="24"/>
        </w:rPr>
        <w:id w:val="-1351255616"/>
        <w:docPartObj>
          <w:docPartGallery w:val="Page Numbers (Top of Page)"/>
          <w:docPartUnique/>
        </w:docPartObj>
      </w:sdtPr>
      <w:sdtEndPr>
        <w:rPr>
          <w:noProof/>
        </w:rPr>
      </w:sdtEndPr>
      <w:sdtContent>
        <w:r w:rsidRPr="00EE031E">
          <w:rPr>
            <w:rFonts w:ascii="Times New Roman" w:hAnsi="Times New Roman" w:cs="Times New Roman"/>
            <w:sz w:val="24"/>
            <w:szCs w:val="24"/>
          </w:rPr>
          <w:fldChar w:fldCharType="begin"/>
        </w:r>
        <w:r w:rsidRPr="00EE031E">
          <w:rPr>
            <w:rFonts w:ascii="Times New Roman" w:hAnsi="Times New Roman" w:cs="Times New Roman"/>
            <w:sz w:val="24"/>
            <w:szCs w:val="24"/>
          </w:rPr>
          <w:instrText xml:space="preserve"> PAGE   \* MERGEFORMAT </w:instrText>
        </w:r>
        <w:r w:rsidRPr="00EE031E">
          <w:rPr>
            <w:rFonts w:ascii="Times New Roman" w:hAnsi="Times New Roman" w:cs="Times New Roman"/>
            <w:sz w:val="24"/>
            <w:szCs w:val="24"/>
          </w:rPr>
          <w:fldChar w:fldCharType="separate"/>
        </w:r>
        <w:r w:rsidR="002B6F67">
          <w:rPr>
            <w:rFonts w:ascii="Times New Roman" w:hAnsi="Times New Roman" w:cs="Times New Roman"/>
            <w:noProof/>
            <w:sz w:val="24"/>
            <w:szCs w:val="24"/>
          </w:rPr>
          <w:t>2</w:t>
        </w:r>
        <w:r w:rsidRPr="00EE031E">
          <w:rPr>
            <w:rFonts w:ascii="Times New Roman" w:hAnsi="Times New Roman" w:cs="Times New Roman"/>
            <w:noProof/>
            <w:sz w:val="24"/>
            <w:szCs w:val="24"/>
          </w:rPr>
          <w:fldChar w:fldCharType="end"/>
        </w:r>
      </w:sdtContent>
    </w:sdt>
  </w:p>
  <w:p w:rsidR="00EE031E" w:rsidRDefault="00EE03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31E" w:rsidRPr="00EE031E" w:rsidRDefault="00EE031E">
    <w:pPr>
      <w:pStyle w:val="Header"/>
      <w:jc w:val="right"/>
      <w:rPr>
        <w:rFonts w:ascii="Times New Roman" w:hAnsi="Times New Roman" w:cs="Times New Roman"/>
        <w:sz w:val="24"/>
        <w:szCs w:val="24"/>
      </w:rPr>
    </w:pPr>
    <w:r w:rsidRPr="00EE031E">
      <w:rPr>
        <w:rFonts w:ascii="Times New Roman" w:hAnsi="Times New Roman" w:cs="Times New Roman"/>
        <w:sz w:val="24"/>
        <w:szCs w:val="24"/>
      </w:rPr>
      <w:t>Running head: POPULATION MANGEMENT</w:t>
    </w:r>
    <w:r w:rsidRPr="00EE031E">
      <w:rPr>
        <w:rFonts w:ascii="Times New Roman" w:hAnsi="Times New Roman" w:cs="Times New Roman"/>
        <w:sz w:val="24"/>
        <w:szCs w:val="24"/>
      </w:rPr>
      <w:tab/>
    </w:r>
    <w:r w:rsidRPr="00EE031E">
      <w:rPr>
        <w:rFonts w:ascii="Times New Roman" w:hAnsi="Times New Roman" w:cs="Times New Roman"/>
        <w:sz w:val="24"/>
        <w:szCs w:val="24"/>
      </w:rPr>
      <w:tab/>
    </w:r>
    <w:sdt>
      <w:sdtPr>
        <w:rPr>
          <w:rFonts w:ascii="Times New Roman" w:hAnsi="Times New Roman" w:cs="Times New Roman"/>
          <w:sz w:val="24"/>
          <w:szCs w:val="24"/>
        </w:rPr>
        <w:id w:val="949824269"/>
        <w:docPartObj>
          <w:docPartGallery w:val="Page Numbers (Top of Page)"/>
          <w:docPartUnique/>
        </w:docPartObj>
      </w:sdtPr>
      <w:sdtEndPr>
        <w:rPr>
          <w:noProof/>
        </w:rPr>
      </w:sdtEndPr>
      <w:sdtContent>
        <w:r w:rsidRPr="00EE031E">
          <w:rPr>
            <w:rFonts w:ascii="Times New Roman" w:hAnsi="Times New Roman" w:cs="Times New Roman"/>
            <w:sz w:val="24"/>
            <w:szCs w:val="24"/>
          </w:rPr>
          <w:fldChar w:fldCharType="begin"/>
        </w:r>
        <w:r w:rsidRPr="00EE031E">
          <w:rPr>
            <w:rFonts w:ascii="Times New Roman" w:hAnsi="Times New Roman" w:cs="Times New Roman"/>
            <w:sz w:val="24"/>
            <w:szCs w:val="24"/>
          </w:rPr>
          <w:instrText xml:space="preserve"> PAGE   \* MERGEFORMAT </w:instrText>
        </w:r>
        <w:r w:rsidRPr="00EE031E">
          <w:rPr>
            <w:rFonts w:ascii="Times New Roman" w:hAnsi="Times New Roman" w:cs="Times New Roman"/>
            <w:sz w:val="24"/>
            <w:szCs w:val="24"/>
          </w:rPr>
          <w:fldChar w:fldCharType="separate"/>
        </w:r>
        <w:r w:rsidR="00CC28B3">
          <w:rPr>
            <w:rFonts w:ascii="Times New Roman" w:hAnsi="Times New Roman" w:cs="Times New Roman"/>
            <w:noProof/>
            <w:sz w:val="24"/>
            <w:szCs w:val="24"/>
          </w:rPr>
          <w:t>1</w:t>
        </w:r>
        <w:r w:rsidRPr="00EE031E">
          <w:rPr>
            <w:rFonts w:ascii="Times New Roman" w:hAnsi="Times New Roman" w:cs="Times New Roman"/>
            <w:noProof/>
            <w:sz w:val="24"/>
            <w:szCs w:val="24"/>
          </w:rPr>
          <w:fldChar w:fldCharType="end"/>
        </w:r>
      </w:sdtContent>
    </w:sdt>
  </w:p>
  <w:p w:rsidR="00EE031E" w:rsidRDefault="00EE03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1szQ3NLC0MLcwMDBS0lEKTi0uzszPAykwqgUA5LmRBywAAAA="/>
  </w:docVars>
  <w:rsids>
    <w:rsidRoot w:val="00D34969"/>
    <w:rsid w:val="000E5580"/>
    <w:rsid w:val="000F1843"/>
    <w:rsid w:val="001015D1"/>
    <w:rsid w:val="001C4FC7"/>
    <w:rsid w:val="002B6F67"/>
    <w:rsid w:val="00391B31"/>
    <w:rsid w:val="004D76FE"/>
    <w:rsid w:val="0055033D"/>
    <w:rsid w:val="008175D5"/>
    <w:rsid w:val="00B869F7"/>
    <w:rsid w:val="00C537E0"/>
    <w:rsid w:val="00C72A09"/>
    <w:rsid w:val="00CC28B3"/>
    <w:rsid w:val="00D34969"/>
    <w:rsid w:val="00EA2571"/>
    <w:rsid w:val="00EE031E"/>
    <w:rsid w:val="00FA4C3C"/>
    <w:rsid w:val="00FD0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31E"/>
  </w:style>
  <w:style w:type="paragraph" w:styleId="Footer">
    <w:name w:val="footer"/>
    <w:basedOn w:val="Normal"/>
    <w:link w:val="FooterChar"/>
    <w:uiPriority w:val="99"/>
    <w:unhideWhenUsed/>
    <w:rsid w:val="00EE0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3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31E"/>
  </w:style>
  <w:style w:type="paragraph" w:styleId="Footer">
    <w:name w:val="footer"/>
    <w:basedOn w:val="Normal"/>
    <w:link w:val="FooterChar"/>
    <w:uiPriority w:val="99"/>
    <w:unhideWhenUsed/>
    <w:rsid w:val="00EE0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2019-03-20T18:13:00Z</dcterms:created>
  <dcterms:modified xsi:type="dcterms:W3CDTF">2019-03-20T18:13:00Z</dcterms:modified>
</cp:coreProperties>
</file>